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E280" w14:textId="77777777" w:rsidR="00A573C9" w:rsidRPr="00A573C9" w:rsidRDefault="00A573C9" w:rsidP="00A573C9">
      <w:pPr>
        <w:jc w:val="right"/>
        <w:rPr>
          <w:noProof/>
        </w:rPr>
      </w:pPr>
      <w:r w:rsidRPr="00A573C9">
        <w:rPr>
          <w:b/>
          <w:bCs/>
          <w:noProof/>
        </w:rPr>
        <w:t>July 2, 2025</w:t>
      </w:r>
    </w:p>
    <w:p w14:paraId="536A25DC" w14:textId="77777777" w:rsidR="00A573C9" w:rsidRPr="00A573C9" w:rsidRDefault="00A573C9" w:rsidP="00A573C9">
      <w:pPr>
        <w:jc w:val="center"/>
        <w:rPr>
          <w:noProof/>
          <w:sz w:val="28"/>
          <w:szCs w:val="28"/>
        </w:rPr>
      </w:pPr>
      <w:r w:rsidRPr="00A573C9">
        <w:rPr>
          <w:b/>
          <w:bCs/>
          <w:noProof/>
          <w:sz w:val="28"/>
          <w:szCs w:val="28"/>
        </w:rPr>
        <w:t>Eti Bakır, through its ‘Environment Inspectors’ project,</w:t>
      </w:r>
      <w:r w:rsidRPr="00A573C9">
        <w:rPr>
          <w:b/>
          <w:bCs/>
          <w:noProof/>
          <w:sz w:val="28"/>
          <w:szCs w:val="28"/>
        </w:rPr>
        <w:br/>
        <w:t>has provided environmental education to 7,154 students</w:t>
      </w:r>
    </w:p>
    <w:p w14:paraId="2A3B4F33" w14:textId="77777777" w:rsidR="00A573C9" w:rsidRPr="00A573C9" w:rsidRDefault="00A573C9" w:rsidP="00A573C9">
      <w:pPr>
        <w:rPr>
          <w:noProof/>
        </w:rPr>
      </w:pPr>
      <w:r w:rsidRPr="00A573C9">
        <w:rPr>
          <w:noProof/>
        </w:rPr>
        <w:t>Focusing on people and a sustainable future in its production, Eti Bakır continues its efforts for a sustainable future. Acting with the awareness of the importance of gaining environmental consciousness at an early age, Eti Bakır’s “Environment Inspectors” project visited 82 schools during the 2024–2025 academic year, reaching 4,448 students with awareness about a sustainable future. Since the project began in 2021, a total of 7,154 students have been educated about the environment.</w:t>
      </w:r>
    </w:p>
    <w:p w14:paraId="405A2F0B" w14:textId="77777777" w:rsidR="00A573C9" w:rsidRPr="00A573C9" w:rsidRDefault="00A573C9" w:rsidP="00A573C9">
      <w:pPr>
        <w:rPr>
          <w:noProof/>
        </w:rPr>
      </w:pPr>
      <w:r w:rsidRPr="00A573C9">
        <w:rPr>
          <w:noProof/>
        </w:rPr>
        <w:t>Eti Bakır, one of the group companies of Cengiz Holding and a driving force of the Turkish economy through value-added production, continues its people-centered initiatives. In the “Environment Inspectors” project, which aims to strengthen the environmental awareness of children and young people, the company completed another year of activities, contributing to the upbringing of environmentally conscious individuals. Through trainings covering 11 topics including environmental awareness, nature conservation, and recycling, the project reached 4,448 students in 82 schools across 6 provinces: Kastamonu, Artvin, Siirt, Adıyaman, İzmir, and Mardin. Since its launch in 2021 at the Mazıdağı Metal Recovery and Integrated Fertilizer Plant, the project has reached a total of 7,154 children across all company operations.</w:t>
      </w:r>
    </w:p>
    <w:p w14:paraId="5ECB98D4" w14:textId="77777777" w:rsidR="00A573C9" w:rsidRPr="00A573C9" w:rsidRDefault="00A573C9" w:rsidP="00A573C9">
      <w:pPr>
        <w:rPr>
          <w:noProof/>
        </w:rPr>
      </w:pPr>
      <w:r w:rsidRPr="00A573C9">
        <w:rPr>
          <w:noProof/>
        </w:rPr>
        <w:t>Eti Bakır continues to implement the “Environment Inspectors” project across all its facilities with determination, aiming to support the environmental awareness of children and young people and increase social awareness. Within the scope of the project during the 2024–2025 academic year, trainings on topics ranging from environmental awareness to recycling, water and energy conservation to zero waste were delivered to 335 students in 6 schools in Adıyaman, 853 students in 8 schools in Artvin (Cerattepe and Murgul), 1,000 students in 11 schools in İzmir, 400 students in 6 schools in Kastamonu, 1,310 students in 48 schools in Mardin, and 550 students in 3 schools in Siirt.</w:t>
      </w:r>
    </w:p>
    <w:p w14:paraId="43B2E311" w14:textId="77777777" w:rsidR="00A573C9" w:rsidRPr="00A573C9" w:rsidRDefault="00A573C9" w:rsidP="00A573C9">
      <w:pPr>
        <w:rPr>
          <w:noProof/>
        </w:rPr>
      </w:pPr>
      <w:r w:rsidRPr="00A573C9">
        <w:rPr>
          <w:b/>
          <w:bCs/>
          <w:noProof/>
        </w:rPr>
        <w:t>WE CONTINUE TO BUILD A SUSTAINABLE FUTURE</w:t>
      </w:r>
      <w:r w:rsidRPr="00A573C9">
        <w:rPr>
          <w:noProof/>
        </w:rPr>
        <w:br/>
        <w:t>Eti Bakır Environmental Director Yusuf Topçu spoke about the importance of introducing children and young people to environmental awareness and sustainability at an early age, saying:</w:t>
      </w:r>
      <w:r w:rsidRPr="00A573C9">
        <w:rPr>
          <w:noProof/>
        </w:rPr>
        <w:br/>
        <w:t>“We have completed another academic year. We are aware of the value of raising children with an understanding of a sustainable future from an early age. For this purpose, our ‘Environment Inspectors’ project continues at full speed. In the cities where our Eti Bakır facilities are located, we came together with children and young people. Together with our environmental engineers and students, we continue to build a sustainable future. While this project increases the environmental awareness of our students, it also shows that we too are responsible. In the coming years, we aim to meet with more children and young people and continue our efforts on topics such as nature conservation and recycling.”</w:t>
      </w:r>
    </w:p>
    <w:p w14:paraId="1BAA9C39" w14:textId="472A005E" w:rsidR="002A569D" w:rsidRPr="00A573C9" w:rsidRDefault="002A569D" w:rsidP="00A573C9"/>
    <w:sectPr w:rsidR="002A569D" w:rsidRPr="00A573C9"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73D60"/>
    <w:rsid w:val="00195B78"/>
    <w:rsid w:val="002A569D"/>
    <w:rsid w:val="003146C7"/>
    <w:rsid w:val="00361D74"/>
    <w:rsid w:val="007FF90F"/>
    <w:rsid w:val="00A24768"/>
    <w:rsid w:val="00A573C9"/>
    <w:rsid w:val="00AB1EEF"/>
    <w:rsid w:val="00B255DE"/>
    <w:rsid w:val="00C51B29"/>
    <w:rsid w:val="00E96570"/>
    <w:rsid w:val="00F473E9"/>
    <w:rsid w:val="010A01A4"/>
    <w:rsid w:val="05E1E089"/>
    <w:rsid w:val="090CE4FB"/>
    <w:rsid w:val="0A4E7E36"/>
    <w:rsid w:val="0A7459D4"/>
    <w:rsid w:val="0B6A8FD4"/>
    <w:rsid w:val="0C2D9D69"/>
    <w:rsid w:val="0D37B0F7"/>
    <w:rsid w:val="0D7D48A3"/>
    <w:rsid w:val="0D8E2852"/>
    <w:rsid w:val="0FA9960F"/>
    <w:rsid w:val="10BE8736"/>
    <w:rsid w:val="111FCAEB"/>
    <w:rsid w:val="11229CE9"/>
    <w:rsid w:val="1402F82F"/>
    <w:rsid w:val="1407F5BB"/>
    <w:rsid w:val="146A86E3"/>
    <w:rsid w:val="14772C55"/>
    <w:rsid w:val="149676AF"/>
    <w:rsid w:val="165224F1"/>
    <w:rsid w:val="16CC8FF0"/>
    <w:rsid w:val="19588C3A"/>
    <w:rsid w:val="1A6A761B"/>
    <w:rsid w:val="1C5038D9"/>
    <w:rsid w:val="1CDCD135"/>
    <w:rsid w:val="1E66D1F5"/>
    <w:rsid w:val="20509033"/>
    <w:rsid w:val="209BC6C8"/>
    <w:rsid w:val="2128FE8F"/>
    <w:rsid w:val="22E16504"/>
    <w:rsid w:val="23191001"/>
    <w:rsid w:val="241D16C4"/>
    <w:rsid w:val="249AA5D8"/>
    <w:rsid w:val="260C8433"/>
    <w:rsid w:val="2640CCFB"/>
    <w:rsid w:val="27ED167C"/>
    <w:rsid w:val="28999020"/>
    <w:rsid w:val="297CC1D2"/>
    <w:rsid w:val="2BB511D6"/>
    <w:rsid w:val="2C9E6309"/>
    <w:rsid w:val="2D257FE9"/>
    <w:rsid w:val="2D343A21"/>
    <w:rsid w:val="2D51B28D"/>
    <w:rsid w:val="2DC083A8"/>
    <w:rsid w:val="2EA4A5A8"/>
    <w:rsid w:val="2F7227F5"/>
    <w:rsid w:val="30F37EBF"/>
    <w:rsid w:val="31FDC26B"/>
    <w:rsid w:val="3510DA02"/>
    <w:rsid w:val="357134A0"/>
    <w:rsid w:val="35806112"/>
    <w:rsid w:val="3642AC7C"/>
    <w:rsid w:val="386F58D9"/>
    <w:rsid w:val="3AEBE1C5"/>
    <w:rsid w:val="3BA96572"/>
    <w:rsid w:val="3CC51BB5"/>
    <w:rsid w:val="3D9DFAB8"/>
    <w:rsid w:val="3DEFD156"/>
    <w:rsid w:val="3E2F5EEB"/>
    <w:rsid w:val="3E3C0A4C"/>
    <w:rsid w:val="408EE147"/>
    <w:rsid w:val="4185D35C"/>
    <w:rsid w:val="42BE1F46"/>
    <w:rsid w:val="432AC316"/>
    <w:rsid w:val="45D1BA0C"/>
    <w:rsid w:val="47FF2ABA"/>
    <w:rsid w:val="48BF3BE1"/>
    <w:rsid w:val="49113AFD"/>
    <w:rsid w:val="496A62DC"/>
    <w:rsid w:val="49D5BDFC"/>
    <w:rsid w:val="4A830424"/>
    <w:rsid w:val="4C11D959"/>
    <w:rsid w:val="4C7A4D86"/>
    <w:rsid w:val="4EF622EC"/>
    <w:rsid w:val="50082A6E"/>
    <w:rsid w:val="50657413"/>
    <w:rsid w:val="50B96BDE"/>
    <w:rsid w:val="51A2CD05"/>
    <w:rsid w:val="524E555B"/>
    <w:rsid w:val="525120E4"/>
    <w:rsid w:val="53A68CF6"/>
    <w:rsid w:val="53B72C96"/>
    <w:rsid w:val="552A8737"/>
    <w:rsid w:val="5577BAE0"/>
    <w:rsid w:val="558EC4FD"/>
    <w:rsid w:val="55B56FD4"/>
    <w:rsid w:val="55F36FB4"/>
    <w:rsid w:val="57CF39B1"/>
    <w:rsid w:val="58746856"/>
    <w:rsid w:val="593D1752"/>
    <w:rsid w:val="5A75193E"/>
    <w:rsid w:val="5AF3C552"/>
    <w:rsid w:val="5B0EC834"/>
    <w:rsid w:val="5CD0AF33"/>
    <w:rsid w:val="5DCA36D8"/>
    <w:rsid w:val="5E84602F"/>
    <w:rsid w:val="5F9DDFE6"/>
    <w:rsid w:val="5FB32F85"/>
    <w:rsid w:val="6064CD5B"/>
    <w:rsid w:val="61027EC0"/>
    <w:rsid w:val="6113E2FD"/>
    <w:rsid w:val="62467B48"/>
    <w:rsid w:val="628267CE"/>
    <w:rsid w:val="63FC26C3"/>
    <w:rsid w:val="6431F105"/>
    <w:rsid w:val="65B6A5B4"/>
    <w:rsid w:val="663639CE"/>
    <w:rsid w:val="68DE8C83"/>
    <w:rsid w:val="6975A83C"/>
    <w:rsid w:val="69B7EEC7"/>
    <w:rsid w:val="6A0279B0"/>
    <w:rsid w:val="6A6DA242"/>
    <w:rsid w:val="6A91E71D"/>
    <w:rsid w:val="6BA4B7BB"/>
    <w:rsid w:val="6BF68406"/>
    <w:rsid w:val="6BF71ECE"/>
    <w:rsid w:val="6C08E06D"/>
    <w:rsid w:val="6E37CCA2"/>
    <w:rsid w:val="6E391BAF"/>
    <w:rsid w:val="6E88DBBD"/>
    <w:rsid w:val="6EE119C0"/>
    <w:rsid w:val="70B9113F"/>
    <w:rsid w:val="718DD9E1"/>
    <w:rsid w:val="73C8AA20"/>
    <w:rsid w:val="73DCFA3F"/>
    <w:rsid w:val="7472A612"/>
    <w:rsid w:val="75BAA52B"/>
    <w:rsid w:val="762D8087"/>
    <w:rsid w:val="7742F8E5"/>
    <w:rsid w:val="77DEBF99"/>
    <w:rsid w:val="7808556E"/>
    <w:rsid w:val="79080BE4"/>
    <w:rsid w:val="79EBABF2"/>
    <w:rsid w:val="7A37AC4A"/>
    <w:rsid w:val="7AE7448C"/>
    <w:rsid w:val="7B2838E1"/>
    <w:rsid w:val="7B37F3F1"/>
    <w:rsid w:val="7B413E4D"/>
    <w:rsid w:val="7B748C3E"/>
    <w:rsid w:val="7C43E87D"/>
    <w:rsid w:val="7D4A1FD3"/>
    <w:rsid w:val="7D713828"/>
    <w:rsid w:val="7E198DE2"/>
    <w:rsid w:val="7E3262D8"/>
    <w:rsid w:val="7ECC8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BE2BB-5050-4CA2-811C-B4D09CC2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3.xml><?xml version="1.0" encoding="utf-8"?>
<ds:datastoreItem xmlns:ds="http://schemas.openxmlformats.org/officeDocument/2006/customXml" ds:itemID="{AB0BAC95-21E0-41C4-80E0-06EE55437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Umut AKTAS</cp:lastModifiedBy>
  <cp:revision>8</cp:revision>
  <dcterms:created xsi:type="dcterms:W3CDTF">2025-06-24T13:43:00Z</dcterms:created>
  <dcterms:modified xsi:type="dcterms:W3CDTF">2025-09-02T08:45:00Z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